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86E" w:rsidRPr="0096254B" w:rsidRDefault="0057186E" w:rsidP="00CB4CD2">
      <w:pPr>
        <w:pStyle w:val="KonuBal"/>
        <w:ind w:hanging="284"/>
        <w:rPr>
          <w:b w:val="0"/>
          <w:sz w:val="24"/>
          <w:szCs w:val="24"/>
        </w:rPr>
      </w:pPr>
      <w:r w:rsidRPr="0096254B">
        <w:rPr>
          <w:b w:val="0"/>
          <w:sz w:val="24"/>
          <w:szCs w:val="24"/>
        </w:rPr>
        <w:t>T.C.</w:t>
      </w:r>
    </w:p>
    <w:p w:rsidR="0057186E" w:rsidRPr="0096254B" w:rsidRDefault="00C33E8E" w:rsidP="00CB4CD2">
      <w:pPr>
        <w:pStyle w:val="KonuBal"/>
        <w:ind w:hanging="284"/>
        <w:rPr>
          <w:b w:val="0"/>
          <w:sz w:val="24"/>
          <w:szCs w:val="24"/>
        </w:rPr>
      </w:pPr>
      <w:r w:rsidRPr="0096254B">
        <w:rPr>
          <w:b w:val="0"/>
          <w:sz w:val="24"/>
          <w:szCs w:val="24"/>
        </w:rPr>
        <w:t>YALOVA İL ÖZEL İDARESİ</w:t>
      </w:r>
    </w:p>
    <w:p w:rsidR="0057186E" w:rsidRPr="0096254B" w:rsidRDefault="007758FD" w:rsidP="00CB4CD2">
      <w:pPr>
        <w:pStyle w:val="KonuBal"/>
        <w:ind w:hanging="284"/>
        <w:rPr>
          <w:b w:val="0"/>
          <w:sz w:val="24"/>
          <w:szCs w:val="24"/>
        </w:rPr>
      </w:pPr>
      <w:r w:rsidRPr="0096254B">
        <w:rPr>
          <w:b w:val="0"/>
          <w:sz w:val="24"/>
          <w:szCs w:val="24"/>
        </w:rPr>
        <w:t>İl Genel Meclis Kararı</w:t>
      </w:r>
    </w:p>
    <w:tbl>
      <w:tblPr>
        <w:tblW w:w="8789" w:type="dxa"/>
        <w:tblInd w:w="-289"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4"/>
        <w:gridCol w:w="424"/>
        <w:gridCol w:w="1590"/>
        <w:gridCol w:w="1418"/>
        <w:gridCol w:w="4223"/>
      </w:tblGrid>
      <w:tr w:rsidR="00ED1D29" w:rsidRPr="0096254B" w:rsidTr="00652E7B">
        <w:trPr>
          <w:trHeight w:val="855"/>
        </w:trPr>
        <w:tc>
          <w:tcPr>
            <w:tcW w:w="1134" w:type="dxa"/>
            <w:tcBorders>
              <w:top w:val="single" w:sz="4" w:space="0" w:color="auto"/>
              <w:left w:val="single" w:sz="4" w:space="0" w:color="auto"/>
              <w:bottom w:val="single" w:sz="4" w:space="0" w:color="auto"/>
              <w:right w:val="single" w:sz="4" w:space="0" w:color="auto"/>
            </w:tcBorders>
            <w:shd w:val="clear" w:color="auto" w:fill="auto"/>
          </w:tcPr>
          <w:p w:rsidR="001331DE" w:rsidRPr="0096254B" w:rsidRDefault="00C268AC" w:rsidP="00021B5A">
            <w:pPr>
              <w:pStyle w:val="KonuBal"/>
              <w:jc w:val="left"/>
              <w:rPr>
                <w:sz w:val="24"/>
                <w:szCs w:val="24"/>
              </w:rPr>
            </w:pPr>
            <w:r w:rsidRPr="0096254B">
              <w:rPr>
                <w:sz w:val="24"/>
                <w:szCs w:val="24"/>
              </w:rPr>
              <w:t>Dönem</w:t>
            </w:r>
          </w:p>
          <w:p w:rsidR="00C268AC" w:rsidRPr="0096254B" w:rsidRDefault="001331DE" w:rsidP="00021B5A">
            <w:pPr>
              <w:pStyle w:val="KonuBal"/>
              <w:jc w:val="left"/>
              <w:rPr>
                <w:sz w:val="24"/>
                <w:szCs w:val="24"/>
              </w:rPr>
            </w:pPr>
            <w:r w:rsidRPr="0096254B">
              <w:rPr>
                <w:sz w:val="24"/>
                <w:szCs w:val="24"/>
              </w:rPr>
              <w:t>Birleşim</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Oturum</w:t>
            </w:r>
          </w:p>
        </w:tc>
        <w:tc>
          <w:tcPr>
            <w:tcW w:w="424" w:type="dxa"/>
            <w:tcBorders>
              <w:top w:val="single" w:sz="4" w:space="0" w:color="auto"/>
              <w:left w:val="single" w:sz="4" w:space="0" w:color="auto"/>
              <w:bottom w:val="single" w:sz="4" w:space="0" w:color="auto"/>
              <w:right w:val="single" w:sz="4" w:space="0" w:color="auto"/>
            </w:tcBorders>
            <w:shd w:val="clear" w:color="auto" w:fill="auto"/>
          </w:tcPr>
          <w:p w:rsidR="00C268AC" w:rsidRPr="0096254B" w:rsidRDefault="00E34D06" w:rsidP="00021B5A">
            <w:pPr>
              <w:pStyle w:val="KonuBal"/>
              <w:jc w:val="left"/>
              <w:rPr>
                <w:b w:val="0"/>
                <w:sz w:val="24"/>
                <w:szCs w:val="24"/>
              </w:rPr>
            </w:pPr>
            <w:r>
              <w:rPr>
                <w:b w:val="0"/>
                <w:sz w:val="24"/>
                <w:szCs w:val="24"/>
              </w:rPr>
              <w:t>:4</w:t>
            </w:r>
          </w:p>
          <w:p w:rsidR="00C268AC" w:rsidRPr="0096254B" w:rsidRDefault="00C268AC" w:rsidP="00021B5A">
            <w:pPr>
              <w:pStyle w:val="KonuBal"/>
              <w:jc w:val="left"/>
              <w:rPr>
                <w:b w:val="0"/>
                <w:sz w:val="24"/>
                <w:szCs w:val="24"/>
              </w:rPr>
            </w:pPr>
            <w:r w:rsidRPr="0096254B">
              <w:rPr>
                <w:b w:val="0"/>
                <w:sz w:val="24"/>
                <w:szCs w:val="24"/>
              </w:rPr>
              <w:t>:</w:t>
            </w:r>
            <w:r w:rsidR="005111B9">
              <w:rPr>
                <w:b w:val="0"/>
                <w:sz w:val="24"/>
                <w:szCs w:val="24"/>
              </w:rPr>
              <w:t>4</w:t>
            </w:r>
          </w:p>
          <w:p w:rsidR="00C268AC" w:rsidRPr="0096254B" w:rsidRDefault="000F2AEE" w:rsidP="00021B5A">
            <w:pPr>
              <w:pStyle w:val="KonuBal"/>
              <w:jc w:val="left"/>
              <w:rPr>
                <w:b w:val="0"/>
                <w:sz w:val="24"/>
                <w:szCs w:val="24"/>
              </w:rPr>
            </w:pPr>
            <w:r w:rsidRPr="0096254B">
              <w:rPr>
                <w:b w:val="0"/>
                <w:sz w:val="24"/>
                <w:szCs w:val="24"/>
              </w:rPr>
              <w:t>:</w:t>
            </w:r>
            <w:r w:rsidR="00212B37" w:rsidRPr="0096254B">
              <w:rPr>
                <w:b w:val="0"/>
                <w:sz w:val="24"/>
                <w:szCs w:val="24"/>
              </w:rPr>
              <w:t>1</w:t>
            </w:r>
          </w:p>
        </w:tc>
        <w:tc>
          <w:tcPr>
            <w:tcW w:w="1590" w:type="dxa"/>
            <w:tcBorders>
              <w:top w:val="single" w:sz="4" w:space="0" w:color="auto"/>
              <w:left w:val="nil"/>
              <w:bottom w:val="single" w:sz="4" w:space="0" w:color="auto"/>
              <w:right w:val="single" w:sz="4" w:space="0" w:color="auto"/>
            </w:tcBorders>
            <w:shd w:val="clear" w:color="auto" w:fill="auto"/>
          </w:tcPr>
          <w:p w:rsidR="00C268AC" w:rsidRPr="0096254B" w:rsidRDefault="000F2AEE" w:rsidP="00021B5A">
            <w:pPr>
              <w:pStyle w:val="KonuBal"/>
              <w:jc w:val="left"/>
              <w:rPr>
                <w:sz w:val="24"/>
                <w:szCs w:val="24"/>
              </w:rPr>
            </w:pPr>
            <w:r w:rsidRPr="0096254B">
              <w:rPr>
                <w:sz w:val="24"/>
                <w:szCs w:val="24"/>
              </w:rPr>
              <w:t xml:space="preserve">Karar Tarihi    </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Karar No</w:t>
            </w:r>
          </w:p>
        </w:tc>
        <w:tc>
          <w:tcPr>
            <w:tcW w:w="1418" w:type="dxa"/>
            <w:tcBorders>
              <w:top w:val="single" w:sz="4" w:space="0" w:color="auto"/>
              <w:left w:val="nil"/>
              <w:bottom w:val="single" w:sz="4" w:space="0" w:color="auto"/>
              <w:right w:val="single" w:sz="4" w:space="0" w:color="auto"/>
            </w:tcBorders>
            <w:shd w:val="clear" w:color="auto" w:fill="auto"/>
          </w:tcPr>
          <w:p w:rsidR="000F2AEE" w:rsidRPr="0096254B" w:rsidRDefault="00BB22E1" w:rsidP="00021B5A">
            <w:pPr>
              <w:pStyle w:val="KonuBal"/>
              <w:jc w:val="left"/>
              <w:rPr>
                <w:b w:val="0"/>
                <w:sz w:val="24"/>
                <w:szCs w:val="24"/>
              </w:rPr>
            </w:pPr>
            <w:r w:rsidRPr="0096254B">
              <w:rPr>
                <w:b w:val="0"/>
                <w:sz w:val="24"/>
                <w:szCs w:val="24"/>
              </w:rPr>
              <w:t>:</w:t>
            </w:r>
            <w:r w:rsidR="005111B9">
              <w:rPr>
                <w:b w:val="0"/>
                <w:sz w:val="24"/>
                <w:szCs w:val="24"/>
              </w:rPr>
              <w:t>04</w:t>
            </w:r>
            <w:r w:rsidR="00C33E8E" w:rsidRPr="0096254B">
              <w:rPr>
                <w:b w:val="0"/>
                <w:sz w:val="24"/>
                <w:szCs w:val="24"/>
              </w:rPr>
              <w:t>.</w:t>
            </w:r>
            <w:r w:rsidR="005111B9">
              <w:rPr>
                <w:b w:val="0"/>
                <w:sz w:val="24"/>
                <w:szCs w:val="24"/>
              </w:rPr>
              <w:t>06</w:t>
            </w:r>
            <w:r w:rsidR="00C33E8E" w:rsidRPr="0096254B">
              <w:rPr>
                <w:b w:val="0"/>
                <w:sz w:val="24"/>
                <w:szCs w:val="24"/>
              </w:rPr>
              <w:t>.20</w:t>
            </w:r>
            <w:r w:rsidR="00412CC3">
              <w:rPr>
                <w:b w:val="0"/>
                <w:sz w:val="24"/>
                <w:szCs w:val="24"/>
              </w:rPr>
              <w:t>2</w:t>
            </w:r>
            <w:r w:rsidR="00E34D06">
              <w:rPr>
                <w:b w:val="0"/>
                <w:sz w:val="24"/>
                <w:szCs w:val="24"/>
              </w:rPr>
              <w:t>2</w:t>
            </w:r>
          </w:p>
          <w:p w:rsidR="00C268AC" w:rsidRPr="0096254B" w:rsidRDefault="000F2AEE" w:rsidP="005111B9">
            <w:pPr>
              <w:pStyle w:val="KonuBal"/>
              <w:jc w:val="left"/>
              <w:rPr>
                <w:b w:val="0"/>
                <w:sz w:val="24"/>
                <w:szCs w:val="24"/>
              </w:rPr>
            </w:pPr>
            <w:r w:rsidRPr="0096254B">
              <w:rPr>
                <w:b w:val="0"/>
                <w:sz w:val="24"/>
                <w:szCs w:val="24"/>
              </w:rPr>
              <w:t>:</w:t>
            </w:r>
            <w:r w:rsidR="005111B9">
              <w:rPr>
                <w:b w:val="0"/>
                <w:sz w:val="24"/>
                <w:szCs w:val="24"/>
              </w:rPr>
              <w:t>97</w:t>
            </w:r>
          </w:p>
        </w:tc>
        <w:tc>
          <w:tcPr>
            <w:tcW w:w="4223" w:type="dxa"/>
            <w:tcBorders>
              <w:top w:val="single" w:sz="4" w:space="0" w:color="auto"/>
              <w:left w:val="single" w:sz="4" w:space="0" w:color="auto"/>
            </w:tcBorders>
            <w:shd w:val="clear" w:color="auto" w:fill="auto"/>
          </w:tcPr>
          <w:p w:rsidR="00C268AC" w:rsidRPr="004B6070" w:rsidRDefault="00C268AC" w:rsidP="00352934">
            <w:pPr>
              <w:jc w:val="both"/>
              <w:rPr>
                <w:sz w:val="24"/>
                <w:szCs w:val="24"/>
              </w:rPr>
            </w:pPr>
            <w:r w:rsidRPr="0096254B">
              <w:rPr>
                <w:sz w:val="24"/>
                <w:szCs w:val="24"/>
                <w:u w:val="single"/>
              </w:rPr>
              <w:t>Konusu:</w:t>
            </w:r>
            <w:r w:rsidR="00360629" w:rsidRPr="0096254B">
              <w:rPr>
                <w:sz w:val="24"/>
                <w:szCs w:val="24"/>
              </w:rPr>
              <w:t xml:space="preserve"> </w:t>
            </w:r>
            <w:r w:rsidR="007C5961" w:rsidRPr="008F4C5C">
              <w:rPr>
                <w:sz w:val="24"/>
                <w:szCs w:val="24"/>
              </w:rPr>
              <w:t>Çukurköy 125 ada, 46 parsel ile 132 ada, 108 parsel taşınmaz</w:t>
            </w:r>
            <w:r w:rsidR="007C5961">
              <w:rPr>
                <w:sz w:val="24"/>
                <w:szCs w:val="24"/>
              </w:rPr>
              <w:t xml:space="preserve"> arasında kalan</w:t>
            </w:r>
            <w:r w:rsidR="007C5961" w:rsidRPr="008F4C5C">
              <w:rPr>
                <w:sz w:val="24"/>
                <w:szCs w:val="24"/>
              </w:rPr>
              <w:t xml:space="preserve"> </w:t>
            </w:r>
            <w:r w:rsidR="00352934">
              <w:rPr>
                <w:sz w:val="24"/>
                <w:szCs w:val="24"/>
              </w:rPr>
              <w:t>köyiçi</w:t>
            </w:r>
            <w:r w:rsidR="007C5961" w:rsidRPr="008F4C5C">
              <w:rPr>
                <w:sz w:val="24"/>
                <w:szCs w:val="24"/>
              </w:rPr>
              <w:t xml:space="preserve"> yolun</w:t>
            </w:r>
            <w:r w:rsidR="00352934">
              <w:rPr>
                <w:sz w:val="24"/>
                <w:szCs w:val="24"/>
              </w:rPr>
              <w:t>un</w:t>
            </w:r>
            <w:r w:rsidR="007C5961" w:rsidRPr="008F4C5C">
              <w:rPr>
                <w:sz w:val="24"/>
                <w:szCs w:val="24"/>
              </w:rPr>
              <w:t xml:space="preserve"> genişletilmesi</w:t>
            </w:r>
            <w:r w:rsidR="004B6070">
              <w:rPr>
                <w:sz w:val="24"/>
                <w:szCs w:val="24"/>
              </w:rPr>
              <w:t>.</w:t>
            </w:r>
          </w:p>
        </w:tc>
      </w:tr>
      <w:tr w:rsidR="004A2D87" w:rsidRPr="0096254B" w:rsidTr="008E1255">
        <w:trPr>
          <w:trHeight w:val="13324"/>
        </w:trPr>
        <w:tc>
          <w:tcPr>
            <w:tcW w:w="8789" w:type="dxa"/>
            <w:gridSpan w:val="5"/>
            <w:tcBorders>
              <w:top w:val="single" w:sz="4" w:space="0" w:color="auto"/>
              <w:left w:val="single" w:sz="4" w:space="0" w:color="auto"/>
              <w:bottom w:val="single" w:sz="4" w:space="0" w:color="auto"/>
              <w:right w:val="single" w:sz="4" w:space="0" w:color="auto"/>
            </w:tcBorders>
            <w:shd w:val="clear" w:color="auto" w:fill="auto"/>
          </w:tcPr>
          <w:p w:rsidR="0096254B" w:rsidRPr="0096254B" w:rsidRDefault="000D0B49" w:rsidP="0096254B">
            <w:pPr>
              <w:jc w:val="both"/>
              <w:rPr>
                <w:b/>
                <w:sz w:val="24"/>
                <w:szCs w:val="24"/>
                <w:u w:val="single"/>
              </w:rPr>
            </w:pPr>
            <w:r w:rsidRPr="0096254B">
              <w:rPr>
                <w:sz w:val="24"/>
                <w:szCs w:val="24"/>
              </w:rPr>
              <w:t xml:space="preserve">      </w:t>
            </w:r>
            <w:r w:rsidR="00D84BB2" w:rsidRPr="0096254B">
              <w:rPr>
                <w:b/>
                <w:sz w:val="24"/>
                <w:szCs w:val="24"/>
                <w:u w:val="single"/>
              </w:rPr>
              <w:t>TEKLİFİN ÖZÜ:</w:t>
            </w:r>
          </w:p>
          <w:p w:rsidR="00E77799" w:rsidRDefault="0096254B" w:rsidP="003F2816">
            <w:pPr>
              <w:jc w:val="both"/>
              <w:rPr>
                <w:sz w:val="24"/>
                <w:szCs w:val="24"/>
              </w:rPr>
            </w:pPr>
            <w:r w:rsidRPr="0096254B">
              <w:rPr>
                <w:sz w:val="24"/>
                <w:szCs w:val="24"/>
              </w:rPr>
              <w:t xml:space="preserve">      </w:t>
            </w:r>
            <w:r w:rsidR="00352934">
              <w:rPr>
                <w:sz w:val="24"/>
                <w:szCs w:val="24"/>
              </w:rPr>
              <w:t>İl Genel Meclisinin 2022</w:t>
            </w:r>
            <w:r w:rsidR="00352934" w:rsidRPr="00E77799">
              <w:rPr>
                <w:sz w:val="24"/>
                <w:szCs w:val="24"/>
              </w:rPr>
              <w:t xml:space="preserve"> yılı </w:t>
            </w:r>
            <w:r w:rsidR="00352934">
              <w:rPr>
                <w:sz w:val="24"/>
                <w:szCs w:val="24"/>
              </w:rPr>
              <w:t>Nisan</w:t>
            </w:r>
            <w:r w:rsidR="00352934" w:rsidRPr="00E77799">
              <w:rPr>
                <w:sz w:val="24"/>
                <w:szCs w:val="24"/>
              </w:rPr>
              <w:t xml:space="preserve"> ayı olağan </w:t>
            </w:r>
            <w:r w:rsidR="00352934" w:rsidRPr="000D1589">
              <w:rPr>
                <w:sz w:val="24"/>
                <w:szCs w:val="24"/>
              </w:rPr>
              <w:t>toplantısının 0</w:t>
            </w:r>
            <w:r w:rsidR="00352934">
              <w:rPr>
                <w:sz w:val="24"/>
                <w:szCs w:val="24"/>
              </w:rPr>
              <w:t>6</w:t>
            </w:r>
            <w:r w:rsidR="00352934" w:rsidRPr="000D1589">
              <w:rPr>
                <w:sz w:val="24"/>
                <w:szCs w:val="24"/>
              </w:rPr>
              <w:t>.0</w:t>
            </w:r>
            <w:r w:rsidR="00352934">
              <w:rPr>
                <w:sz w:val="24"/>
                <w:szCs w:val="24"/>
              </w:rPr>
              <w:t>4</w:t>
            </w:r>
            <w:r w:rsidR="00352934" w:rsidRPr="000D1589">
              <w:rPr>
                <w:sz w:val="24"/>
                <w:szCs w:val="24"/>
              </w:rPr>
              <w:t xml:space="preserve">.2022 tarihli </w:t>
            </w:r>
            <w:r w:rsidR="00352934">
              <w:rPr>
                <w:sz w:val="24"/>
                <w:szCs w:val="24"/>
              </w:rPr>
              <w:t>üçüncü</w:t>
            </w:r>
            <w:r w:rsidR="00352934" w:rsidRPr="000D1589">
              <w:rPr>
                <w:sz w:val="24"/>
                <w:szCs w:val="24"/>
              </w:rPr>
              <w:t xml:space="preserve"> birleşiminde </w:t>
            </w:r>
            <w:r w:rsidR="00352934">
              <w:rPr>
                <w:sz w:val="24"/>
                <w:szCs w:val="24"/>
              </w:rPr>
              <w:t xml:space="preserve">incelenerek bir rapora bağlanmak üzere İmar ve Bayındırlık Komisyonuna havale edilen ve </w:t>
            </w:r>
            <w:r w:rsidR="000D1589" w:rsidRPr="00E34D06">
              <w:rPr>
                <w:sz w:val="24"/>
                <w:szCs w:val="24"/>
              </w:rPr>
              <w:t xml:space="preserve">İl Özel İdaresi İmar ve Kentsel </w:t>
            </w:r>
            <w:r w:rsidR="000D1589" w:rsidRPr="000D1589">
              <w:rPr>
                <w:sz w:val="24"/>
                <w:szCs w:val="24"/>
              </w:rPr>
              <w:t xml:space="preserve">İyileştirme Müdürlüğünün meclisimize havaleli </w:t>
            </w:r>
            <w:r w:rsidR="007C5961">
              <w:rPr>
                <w:sz w:val="24"/>
                <w:szCs w:val="24"/>
              </w:rPr>
              <w:t>04</w:t>
            </w:r>
            <w:r w:rsidR="000D1589" w:rsidRPr="000D1589">
              <w:rPr>
                <w:sz w:val="24"/>
                <w:szCs w:val="24"/>
              </w:rPr>
              <w:t>.0</w:t>
            </w:r>
            <w:r w:rsidR="007C5961">
              <w:rPr>
                <w:sz w:val="24"/>
                <w:szCs w:val="24"/>
              </w:rPr>
              <w:t>4</w:t>
            </w:r>
            <w:r w:rsidR="000D1589" w:rsidRPr="000D1589">
              <w:rPr>
                <w:sz w:val="24"/>
                <w:szCs w:val="24"/>
              </w:rPr>
              <w:t xml:space="preserve">.2022 tarihli ve </w:t>
            </w:r>
            <w:r w:rsidR="007C5961">
              <w:rPr>
                <w:sz w:val="24"/>
                <w:szCs w:val="24"/>
              </w:rPr>
              <w:t>8770</w:t>
            </w:r>
            <w:r w:rsidR="000D1589" w:rsidRPr="000D1589">
              <w:rPr>
                <w:sz w:val="24"/>
                <w:szCs w:val="24"/>
              </w:rPr>
              <w:t xml:space="preserve"> sayılı teklif yazılarında belirtilen</w:t>
            </w:r>
            <w:r w:rsidR="007C5961">
              <w:rPr>
                <w:sz w:val="24"/>
                <w:szCs w:val="24"/>
              </w:rPr>
              <w:t xml:space="preserve">; </w:t>
            </w:r>
            <w:r w:rsidR="001645EF" w:rsidRPr="008F4C5C">
              <w:rPr>
                <w:sz w:val="24"/>
                <w:szCs w:val="24"/>
              </w:rPr>
              <w:t xml:space="preserve">İl Özel İdaresinin </w:t>
            </w:r>
            <w:r w:rsidR="001645EF">
              <w:rPr>
                <w:sz w:val="24"/>
                <w:szCs w:val="24"/>
              </w:rPr>
              <w:t>imar sorumluluk al</w:t>
            </w:r>
            <w:r w:rsidR="001645EF" w:rsidRPr="008F4C5C">
              <w:rPr>
                <w:sz w:val="24"/>
                <w:szCs w:val="24"/>
              </w:rPr>
              <w:t>a</w:t>
            </w:r>
            <w:r w:rsidR="001645EF">
              <w:rPr>
                <w:sz w:val="24"/>
                <w:szCs w:val="24"/>
              </w:rPr>
              <w:t>n</w:t>
            </w:r>
            <w:r w:rsidR="001645EF" w:rsidRPr="008F4C5C">
              <w:rPr>
                <w:sz w:val="24"/>
                <w:szCs w:val="24"/>
              </w:rPr>
              <w:t>ında bulunan İlimiz, Çiftlikköy İlçesi, Çukurköy Köyü</w:t>
            </w:r>
            <w:r w:rsidR="001645EF">
              <w:rPr>
                <w:sz w:val="24"/>
                <w:szCs w:val="24"/>
              </w:rPr>
              <w:t xml:space="preserve"> </w:t>
            </w:r>
            <w:r w:rsidR="001645EF" w:rsidRPr="008F4C5C">
              <w:rPr>
                <w:sz w:val="24"/>
                <w:szCs w:val="24"/>
              </w:rPr>
              <w:t>125 ada, 46 parsel numaralı taşınmaz ile 132 ada, 108 parsel numaralı taşınmazlar arasında</w:t>
            </w:r>
            <w:r w:rsidR="001645EF">
              <w:rPr>
                <w:sz w:val="24"/>
                <w:szCs w:val="24"/>
              </w:rPr>
              <w:t xml:space="preserve"> kalan ve köy hudutları içinden geçen</w:t>
            </w:r>
            <w:r w:rsidR="001645EF" w:rsidRPr="008F4C5C">
              <w:rPr>
                <w:sz w:val="24"/>
                <w:szCs w:val="24"/>
              </w:rPr>
              <w:t xml:space="preserve"> </w:t>
            </w:r>
            <w:r w:rsidR="001645EF">
              <w:rPr>
                <w:sz w:val="24"/>
                <w:szCs w:val="24"/>
              </w:rPr>
              <w:t xml:space="preserve">ana yolun </w:t>
            </w:r>
            <w:r w:rsidR="001645EF" w:rsidRPr="008F4C5C">
              <w:rPr>
                <w:sz w:val="24"/>
                <w:szCs w:val="24"/>
              </w:rPr>
              <w:t>yolun</w:t>
            </w:r>
            <w:r w:rsidR="00C748AC">
              <w:rPr>
                <w:sz w:val="24"/>
                <w:szCs w:val="24"/>
              </w:rPr>
              <w:t>,</w:t>
            </w:r>
            <w:r w:rsidR="001645EF">
              <w:rPr>
                <w:sz w:val="24"/>
                <w:szCs w:val="24"/>
              </w:rPr>
              <w:t xml:space="preserve"> </w:t>
            </w:r>
            <w:r w:rsidR="00C748AC">
              <w:rPr>
                <w:sz w:val="24"/>
                <w:szCs w:val="24"/>
              </w:rPr>
              <w:t xml:space="preserve">3194 sayılı İmar Kanununun 27 nci maddesi ve Plansız Alanlar İmar Yönetmeliğinin ilgili maddeleri </w:t>
            </w:r>
            <w:r w:rsidR="000B1EF1">
              <w:rPr>
                <w:sz w:val="24"/>
                <w:szCs w:val="24"/>
              </w:rPr>
              <w:t>doğrultusunda</w:t>
            </w:r>
            <w:r w:rsidR="00C748AC">
              <w:rPr>
                <w:sz w:val="24"/>
                <w:szCs w:val="24"/>
              </w:rPr>
              <w:t xml:space="preserve"> </w:t>
            </w:r>
            <w:r w:rsidR="00C00487">
              <w:rPr>
                <w:sz w:val="24"/>
                <w:szCs w:val="24"/>
              </w:rPr>
              <w:t>genişletme i</w:t>
            </w:r>
            <w:r w:rsidR="00AA5123">
              <w:rPr>
                <w:sz w:val="24"/>
                <w:szCs w:val="24"/>
              </w:rPr>
              <w:t>şleminin yapılması</w:t>
            </w:r>
            <w:r w:rsidR="00E77799" w:rsidRPr="000D1589">
              <w:rPr>
                <w:sz w:val="24"/>
                <w:szCs w:val="24"/>
              </w:rPr>
              <w:t>.</w:t>
            </w:r>
          </w:p>
          <w:p w:rsidR="00C0076F" w:rsidRDefault="00C0076F" w:rsidP="003F2816">
            <w:pPr>
              <w:jc w:val="both"/>
              <w:rPr>
                <w:b/>
                <w:sz w:val="24"/>
                <w:szCs w:val="24"/>
                <w:u w:val="single"/>
              </w:rPr>
            </w:pPr>
            <w:r>
              <w:rPr>
                <w:sz w:val="24"/>
                <w:szCs w:val="24"/>
              </w:rPr>
              <w:t xml:space="preserve">      </w:t>
            </w:r>
            <w:r w:rsidR="00352934">
              <w:rPr>
                <w:sz w:val="24"/>
                <w:szCs w:val="24"/>
              </w:rPr>
              <w:t xml:space="preserve"> </w:t>
            </w:r>
            <w:r>
              <w:rPr>
                <w:b/>
                <w:sz w:val="24"/>
                <w:szCs w:val="24"/>
                <w:u w:val="single"/>
              </w:rPr>
              <w:t>KOMİSYON GÖRÜŞÜ:</w:t>
            </w:r>
          </w:p>
          <w:p w:rsidR="00C0076F" w:rsidRPr="000D1589" w:rsidRDefault="00652E7B" w:rsidP="00C0076F">
            <w:pPr>
              <w:ind w:firstLine="426"/>
              <w:jc w:val="both"/>
              <w:rPr>
                <w:sz w:val="24"/>
                <w:szCs w:val="24"/>
              </w:rPr>
            </w:pPr>
            <w:r w:rsidRPr="008F4C5C">
              <w:rPr>
                <w:sz w:val="24"/>
                <w:szCs w:val="24"/>
              </w:rPr>
              <w:t xml:space="preserve">İl Özel İdaresinin </w:t>
            </w:r>
            <w:r>
              <w:rPr>
                <w:sz w:val="24"/>
                <w:szCs w:val="24"/>
              </w:rPr>
              <w:t>imar sorumluluk sahası</w:t>
            </w:r>
            <w:r w:rsidRPr="008F4C5C">
              <w:rPr>
                <w:sz w:val="24"/>
                <w:szCs w:val="24"/>
              </w:rPr>
              <w:t>nda bulunan İlimiz, Çiftlikköy İlçesi, Çukurköy Köyü</w:t>
            </w:r>
            <w:r>
              <w:rPr>
                <w:sz w:val="24"/>
                <w:szCs w:val="24"/>
              </w:rPr>
              <w:t xml:space="preserve"> </w:t>
            </w:r>
            <w:r w:rsidRPr="008F4C5C">
              <w:rPr>
                <w:sz w:val="24"/>
                <w:szCs w:val="24"/>
              </w:rPr>
              <w:t>125 ada, 46 parsel numaralı taşınmaz ile 132 ada, 108 parsel numaralı taşınmazlar arasında</w:t>
            </w:r>
            <w:r>
              <w:rPr>
                <w:sz w:val="24"/>
                <w:szCs w:val="24"/>
              </w:rPr>
              <w:t xml:space="preserve"> kalan ve köy hudutları içinden geçen</w:t>
            </w:r>
            <w:r w:rsidRPr="008F4C5C">
              <w:rPr>
                <w:sz w:val="24"/>
                <w:szCs w:val="24"/>
              </w:rPr>
              <w:t xml:space="preserve"> </w:t>
            </w:r>
            <w:r>
              <w:rPr>
                <w:sz w:val="24"/>
                <w:szCs w:val="24"/>
              </w:rPr>
              <w:t xml:space="preserve">ana </w:t>
            </w:r>
            <w:r w:rsidRPr="008F4C5C">
              <w:rPr>
                <w:sz w:val="24"/>
                <w:szCs w:val="24"/>
              </w:rPr>
              <w:t>yolun</w:t>
            </w:r>
            <w:r>
              <w:rPr>
                <w:sz w:val="24"/>
                <w:szCs w:val="24"/>
              </w:rPr>
              <w:t xml:space="preserve"> genişletilmesi konusunda gerekli inceleme ve araştırma yapılmış olup ilgili mevzuat çerçevesinde idari ve hukuki açıdan herhangi bir olumsuzluk olmadığı tespit edilmiştir. Ayrıca muhtarlığın ve vatandaşların talebi etraflıca değerlendirilmiş, yerinde yapılan saha çalışması ve kadastro paftalarının incelenmesi neticesinde köy halkının taşınmazlarına olan ulaşımını sağlayan alternatif bir kadastro yolunun bulunmadığı komisyonumuzca tespit edilmiştir. Böylece Kamulaştırma işlemlerinin ekli krokide belirtildiği şekilde İl Özel İdaresi Emlak ve İstimlak Müdürlüğünce yapılması ve kamulaştırma bedelinin ise söz konusu talebi yapan vatandaşlar tarafından </w:t>
            </w:r>
            <w:r w:rsidRPr="00553C8E">
              <w:rPr>
                <w:color w:val="000000" w:themeColor="text1"/>
                <w:sz w:val="24"/>
                <w:szCs w:val="24"/>
              </w:rPr>
              <w:t>karşılanması</w:t>
            </w:r>
            <w:r>
              <w:rPr>
                <w:sz w:val="24"/>
                <w:szCs w:val="24"/>
              </w:rPr>
              <w:t xml:space="preserve"> suretiyle bahse konu yolun genişletme çalışmalarının yapılması </w:t>
            </w:r>
            <w:r w:rsidRPr="00553C8E">
              <w:rPr>
                <w:color w:val="000000" w:themeColor="text1"/>
                <w:sz w:val="24"/>
                <w:szCs w:val="24"/>
              </w:rPr>
              <w:t>komisy</w:t>
            </w:r>
            <w:r>
              <w:rPr>
                <w:color w:val="000000" w:themeColor="text1"/>
                <w:sz w:val="24"/>
                <w:szCs w:val="24"/>
              </w:rPr>
              <w:t>onumuzca uygun mütalaa edilmiştir</w:t>
            </w:r>
            <w:r w:rsidR="00C0076F">
              <w:rPr>
                <w:sz w:val="24"/>
                <w:szCs w:val="24"/>
              </w:rPr>
              <w:t>.</w:t>
            </w:r>
          </w:p>
          <w:p w:rsidR="003F2816" w:rsidRPr="0096254B" w:rsidRDefault="004B6070" w:rsidP="003F2816">
            <w:pPr>
              <w:jc w:val="both"/>
              <w:rPr>
                <w:sz w:val="24"/>
                <w:szCs w:val="24"/>
              </w:rPr>
            </w:pPr>
            <w:r>
              <w:rPr>
                <w:sz w:val="24"/>
                <w:szCs w:val="24"/>
              </w:rPr>
              <w:t xml:space="preserve">      </w:t>
            </w:r>
            <w:proofErr w:type="gramStart"/>
            <w:r w:rsidR="00D84BB2" w:rsidRPr="0096254B">
              <w:rPr>
                <w:b/>
                <w:sz w:val="24"/>
                <w:szCs w:val="24"/>
                <w:u w:val="single"/>
              </w:rPr>
              <w:t xml:space="preserve">KARAR             </w:t>
            </w:r>
            <w:r w:rsidR="00EC4853">
              <w:rPr>
                <w:b/>
                <w:sz w:val="24"/>
                <w:szCs w:val="24"/>
                <w:u w:val="single"/>
              </w:rPr>
              <w:t xml:space="preserve"> </w:t>
            </w:r>
            <w:r w:rsidR="007033D1" w:rsidRPr="0096254B">
              <w:rPr>
                <w:b/>
                <w:sz w:val="24"/>
                <w:szCs w:val="24"/>
                <w:u w:val="single"/>
              </w:rPr>
              <w:t>:</w:t>
            </w:r>
            <w:proofErr w:type="gramEnd"/>
          </w:p>
          <w:p w:rsidR="000D1589" w:rsidRPr="000D1589" w:rsidRDefault="003F2816" w:rsidP="004B6070">
            <w:pPr>
              <w:jc w:val="both"/>
              <w:rPr>
                <w:b/>
                <w:sz w:val="24"/>
                <w:szCs w:val="24"/>
              </w:rPr>
            </w:pPr>
            <w:r w:rsidRPr="0096254B">
              <w:t xml:space="preserve">       </w:t>
            </w:r>
            <w:r w:rsidR="00E34D06">
              <w:rPr>
                <w:sz w:val="24"/>
                <w:szCs w:val="24"/>
              </w:rPr>
              <w:t>İl Genel Meclisinin 2022</w:t>
            </w:r>
            <w:r w:rsidR="00EC4853" w:rsidRPr="00E77799">
              <w:rPr>
                <w:sz w:val="24"/>
                <w:szCs w:val="24"/>
              </w:rPr>
              <w:t xml:space="preserve"> yılı </w:t>
            </w:r>
            <w:r w:rsidR="005111B9">
              <w:rPr>
                <w:sz w:val="24"/>
                <w:szCs w:val="24"/>
              </w:rPr>
              <w:t>Haziran</w:t>
            </w:r>
            <w:r w:rsidR="00EC4853" w:rsidRPr="00E77799">
              <w:rPr>
                <w:sz w:val="24"/>
                <w:szCs w:val="24"/>
              </w:rPr>
              <w:t xml:space="preserve"> ayı olağan </w:t>
            </w:r>
            <w:r w:rsidR="00EC4853" w:rsidRPr="000D1589">
              <w:rPr>
                <w:sz w:val="24"/>
                <w:szCs w:val="24"/>
              </w:rPr>
              <w:t xml:space="preserve">toplantısının </w:t>
            </w:r>
            <w:r w:rsidR="005111B9">
              <w:rPr>
                <w:sz w:val="24"/>
                <w:szCs w:val="24"/>
              </w:rPr>
              <w:t>04</w:t>
            </w:r>
            <w:r w:rsidR="00EC4853" w:rsidRPr="000D1589">
              <w:rPr>
                <w:sz w:val="24"/>
                <w:szCs w:val="24"/>
              </w:rPr>
              <w:t>.</w:t>
            </w:r>
            <w:r w:rsidR="005111B9">
              <w:rPr>
                <w:sz w:val="24"/>
                <w:szCs w:val="24"/>
              </w:rPr>
              <w:t>06</w:t>
            </w:r>
            <w:r w:rsidR="00EC4853" w:rsidRPr="000D1589">
              <w:rPr>
                <w:sz w:val="24"/>
                <w:szCs w:val="24"/>
              </w:rPr>
              <w:t>.202</w:t>
            </w:r>
            <w:r w:rsidR="00E34D06" w:rsidRPr="000D1589">
              <w:rPr>
                <w:sz w:val="24"/>
                <w:szCs w:val="24"/>
              </w:rPr>
              <w:t>2</w:t>
            </w:r>
            <w:r w:rsidR="00EC4853" w:rsidRPr="000D1589">
              <w:rPr>
                <w:sz w:val="24"/>
                <w:szCs w:val="24"/>
              </w:rPr>
              <w:t xml:space="preserve"> tarihli </w:t>
            </w:r>
            <w:r w:rsidR="005111B9">
              <w:rPr>
                <w:sz w:val="24"/>
                <w:szCs w:val="24"/>
              </w:rPr>
              <w:t>dördüncü</w:t>
            </w:r>
            <w:r w:rsidR="00EC4853" w:rsidRPr="000D1589">
              <w:rPr>
                <w:sz w:val="24"/>
                <w:szCs w:val="24"/>
              </w:rPr>
              <w:t xml:space="preserve"> birleşiminde </w:t>
            </w:r>
            <w:r w:rsidR="003B42BE" w:rsidRPr="000D1589">
              <w:rPr>
                <w:sz w:val="24"/>
                <w:szCs w:val="24"/>
              </w:rPr>
              <w:t>yapılan müzakereler neticesinde</w:t>
            </w:r>
            <w:r w:rsidR="00AD51A1" w:rsidRPr="000D1589">
              <w:rPr>
                <w:sz w:val="24"/>
                <w:szCs w:val="24"/>
              </w:rPr>
              <w:t>;</w:t>
            </w:r>
            <w:r w:rsidRPr="000D1589">
              <w:rPr>
                <w:sz w:val="24"/>
                <w:szCs w:val="24"/>
              </w:rPr>
              <w:t xml:space="preserve"> </w:t>
            </w:r>
            <w:r w:rsidR="00352934">
              <w:rPr>
                <w:sz w:val="24"/>
                <w:szCs w:val="24"/>
              </w:rPr>
              <w:t>komisyon raporunda</w:t>
            </w:r>
            <w:r w:rsidR="00C0076F">
              <w:rPr>
                <w:sz w:val="24"/>
                <w:szCs w:val="24"/>
              </w:rPr>
              <w:t xml:space="preserve"> </w:t>
            </w:r>
            <w:r w:rsidR="00352934">
              <w:rPr>
                <w:sz w:val="24"/>
                <w:szCs w:val="24"/>
              </w:rPr>
              <w:t>belirtildiği gibi;</w:t>
            </w:r>
            <w:r w:rsidR="00C0076F">
              <w:rPr>
                <w:sz w:val="24"/>
                <w:szCs w:val="24"/>
              </w:rPr>
              <w:t xml:space="preserve"> </w:t>
            </w:r>
            <w:r w:rsidR="005111B9" w:rsidRPr="008F4C5C">
              <w:rPr>
                <w:sz w:val="24"/>
                <w:szCs w:val="24"/>
              </w:rPr>
              <w:t>Çiftlikköy İlçesi, Çukurköy Köyü</w:t>
            </w:r>
            <w:r w:rsidR="005111B9">
              <w:rPr>
                <w:sz w:val="24"/>
                <w:szCs w:val="24"/>
              </w:rPr>
              <w:t xml:space="preserve"> </w:t>
            </w:r>
            <w:r w:rsidR="005111B9" w:rsidRPr="008F4C5C">
              <w:rPr>
                <w:sz w:val="24"/>
                <w:szCs w:val="24"/>
              </w:rPr>
              <w:t>125 ada, 46 parsel numaralı taşınmaz ile 132 ada, 108 parsel numaralı taşınmazlar arasında</w:t>
            </w:r>
            <w:r w:rsidR="005111B9">
              <w:rPr>
                <w:sz w:val="24"/>
                <w:szCs w:val="24"/>
              </w:rPr>
              <w:t xml:space="preserve"> kalan ve köy hudutları içinden geçen</w:t>
            </w:r>
            <w:r w:rsidR="005111B9" w:rsidRPr="008F4C5C">
              <w:rPr>
                <w:sz w:val="24"/>
                <w:szCs w:val="24"/>
              </w:rPr>
              <w:t xml:space="preserve"> </w:t>
            </w:r>
            <w:r w:rsidR="005111B9">
              <w:rPr>
                <w:sz w:val="24"/>
                <w:szCs w:val="24"/>
              </w:rPr>
              <w:t xml:space="preserve">ana </w:t>
            </w:r>
            <w:r w:rsidR="005111B9" w:rsidRPr="008F4C5C">
              <w:rPr>
                <w:sz w:val="24"/>
                <w:szCs w:val="24"/>
              </w:rPr>
              <w:t>yolun</w:t>
            </w:r>
            <w:r w:rsidR="005111B9">
              <w:rPr>
                <w:sz w:val="24"/>
                <w:szCs w:val="24"/>
              </w:rPr>
              <w:t xml:space="preserve"> genişletilmesi konusunda gerekli inceleme ve araştırma yapılmış olup ilgili mevzuat çerçevesinde idari ve hukuki açıdan herhangi bir olumsuzlu</w:t>
            </w:r>
            <w:r w:rsidR="00CB4CD2">
              <w:rPr>
                <w:sz w:val="24"/>
                <w:szCs w:val="24"/>
              </w:rPr>
              <w:t>ğun</w:t>
            </w:r>
            <w:r w:rsidR="005111B9">
              <w:rPr>
                <w:sz w:val="24"/>
                <w:szCs w:val="24"/>
              </w:rPr>
              <w:t xml:space="preserve"> olmadığı </w:t>
            </w:r>
            <w:r w:rsidR="00CB4CD2">
              <w:rPr>
                <w:sz w:val="24"/>
                <w:szCs w:val="24"/>
              </w:rPr>
              <w:t>sonucuna varılmıştır</w:t>
            </w:r>
            <w:r w:rsidR="005111B9">
              <w:rPr>
                <w:sz w:val="24"/>
                <w:szCs w:val="24"/>
              </w:rPr>
              <w:t xml:space="preserve">. Ayrıca muhtarlığın ve vatandaşların talebi etraflıca değerlendirilmiş, yerinde yapılan saha çalışması ve kadastro paftalarının incelenmesi neticesinde köy halkının taşınmazlarına olan ulaşımını sağlayan alternatif bir kadastro yolunun bulunmadığı </w:t>
            </w:r>
            <w:r w:rsidR="00CB4CD2">
              <w:rPr>
                <w:sz w:val="24"/>
                <w:szCs w:val="24"/>
              </w:rPr>
              <w:t>tespit edilmiş</w:t>
            </w:r>
            <w:r w:rsidR="000B1EF1">
              <w:rPr>
                <w:sz w:val="24"/>
                <w:szCs w:val="24"/>
              </w:rPr>
              <w:t>tir.</w:t>
            </w:r>
            <w:r w:rsidR="00CB4CD2">
              <w:rPr>
                <w:sz w:val="24"/>
                <w:szCs w:val="24"/>
              </w:rPr>
              <w:t xml:space="preserve"> </w:t>
            </w:r>
            <w:r w:rsidR="000B1EF1">
              <w:rPr>
                <w:sz w:val="24"/>
                <w:szCs w:val="24"/>
              </w:rPr>
              <w:t xml:space="preserve">Böylece köy sakinlerinin </w:t>
            </w:r>
            <w:r w:rsidR="008E1255">
              <w:rPr>
                <w:sz w:val="24"/>
                <w:szCs w:val="24"/>
              </w:rPr>
              <w:t xml:space="preserve">ulaşımını </w:t>
            </w:r>
            <w:r w:rsidR="000B1EF1">
              <w:rPr>
                <w:sz w:val="24"/>
                <w:szCs w:val="24"/>
              </w:rPr>
              <w:t>sağlayan köyiçi ana yolda yaşanan</w:t>
            </w:r>
            <w:r w:rsidR="00CB4CD2">
              <w:rPr>
                <w:sz w:val="24"/>
                <w:szCs w:val="24"/>
              </w:rPr>
              <w:t xml:space="preserve"> sorunun giderilmesi için k</w:t>
            </w:r>
            <w:r w:rsidR="005111B9">
              <w:rPr>
                <w:sz w:val="24"/>
                <w:szCs w:val="24"/>
              </w:rPr>
              <w:t xml:space="preserve">amulaştırma işlemlerinin ekli krokide belirtildiği şekilde İl Özel İdaresi Emlak ve İstimlak Müdürlüğünce yapılması ve kamulaştırma bedelinin ise söz konusu talebi yapan vatandaşlar tarafından </w:t>
            </w:r>
            <w:r w:rsidR="005111B9" w:rsidRPr="00553C8E">
              <w:rPr>
                <w:color w:val="000000" w:themeColor="text1"/>
                <w:sz w:val="24"/>
                <w:szCs w:val="24"/>
              </w:rPr>
              <w:t>karşılanması</w:t>
            </w:r>
            <w:r w:rsidR="005111B9">
              <w:rPr>
                <w:sz w:val="24"/>
                <w:szCs w:val="24"/>
              </w:rPr>
              <w:t xml:space="preserve"> suretiyle bahse konu yolun genişletme çalışma</w:t>
            </w:r>
            <w:r w:rsidR="00652E7B">
              <w:rPr>
                <w:sz w:val="24"/>
                <w:szCs w:val="24"/>
              </w:rPr>
              <w:t>s</w:t>
            </w:r>
            <w:r w:rsidR="005111B9">
              <w:rPr>
                <w:sz w:val="24"/>
                <w:szCs w:val="24"/>
              </w:rPr>
              <w:t>ının yapılması</w:t>
            </w:r>
            <w:r w:rsidR="00CB4CD2">
              <w:rPr>
                <w:sz w:val="24"/>
                <w:szCs w:val="24"/>
              </w:rPr>
              <w:t>nın uygun olacağı</w:t>
            </w:r>
            <w:r w:rsidR="005111B9">
              <w:rPr>
                <w:sz w:val="24"/>
                <w:szCs w:val="24"/>
              </w:rPr>
              <w:t xml:space="preserve"> </w:t>
            </w:r>
            <w:r w:rsidR="00D3462A" w:rsidRPr="000D1589">
              <w:rPr>
                <w:sz w:val="24"/>
                <w:szCs w:val="24"/>
              </w:rPr>
              <w:t>hususu işaretle oylan</w:t>
            </w:r>
            <w:r w:rsidR="00CB4CD2">
              <w:rPr>
                <w:sz w:val="24"/>
                <w:szCs w:val="24"/>
              </w:rPr>
              <w:t>mış ve oybirliğiyle kabul edilm</w:t>
            </w:r>
            <w:r w:rsidR="00D3462A" w:rsidRPr="000D1589">
              <w:rPr>
                <w:sz w:val="24"/>
                <w:szCs w:val="24"/>
              </w:rPr>
              <w:t>i</w:t>
            </w:r>
            <w:r w:rsidR="00CB4CD2">
              <w:rPr>
                <w:sz w:val="24"/>
                <w:szCs w:val="24"/>
              </w:rPr>
              <w:t>ştir</w:t>
            </w:r>
            <w:r w:rsidR="00D3462A" w:rsidRPr="000D1589">
              <w:rPr>
                <w:sz w:val="24"/>
                <w:szCs w:val="24"/>
              </w:rPr>
              <w:t>.</w:t>
            </w:r>
          </w:p>
          <w:p w:rsidR="00D876AC" w:rsidRDefault="00C81F53" w:rsidP="00D876AC">
            <w:pPr>
              <w:pStyle w:val="KonuBal"/>
              <w:jc w:val="both"/>
              <w:rPr>
                <w:b w:val="0"/>
                <w:sz w:val="24"/>
                <w:szCs w:val="24"/>
              </w:rPr>
            </w:pPr>
            <w:r w:rsidRPr="0096254B">
              <w:rPr>
                <w:b w:val="0"/>
                <w:sz w:val="24"/>
                <w:szCs w:val="24"/>
              </w:rPr>
              <w:t xml:space="preserve">      </w:t>
            </w:r>
            <w:r w:rsidR="00CB4CD2">
              <w:rPr>
                <w:b w:val="0"/>
                <w:sz w:val="24"/>
                <w:szCs w:val="24"/>
              </w:rPr>
              <w:t xml:space="preserve">Alınan bu karar, </w:t>
            </w:r>
            <w:r w:rsidR="00D876AC" w:rsidRPr="0096254B">
              <w:rPr>
                <w:b w:val="0"/>
                <w:sz w:val="24"/>
                <w:szCs w:val="24"/>
              </w:rPr>
              <w:t>5302 sayılı İl Özel İdaresi Kanununun 15. ma</w:t>
            </w:r>
            <w:r w:rsidR="00CB4CD2">
              <w:rPr>
                <w:b w:val="0"/>
                <w:sz w:val="24"/>
                <w:szCs w:val="24"/>
              </w:rPr>
              <w:t>ddesi gereğince Valilik Makamının görüşüne</w:t>
            </w:r>
            <w:r w:rsidR="00D876AC" w:rsidRPr="0096254B">
              <w:rPr>
                <w:b w:val="0"/>
                <w:sz w:val="24"/>
                <w:szCs w:val="24"/>
              </w:rPr>
              <w:t xml:space="preserve"> sunul</w:t>
            </w:r>
            <w:r w:rsidR="00CB4CD2">
              <w:rPr>
                <w:b w:val="0"/>
                <w:sz w:val="24"/>
                <w:szCs w:val="24"/>
              </w:rPr>
              <w:t>m</w:t>
            </w:r>
            <w:r w:rsidR="00D876AC" w:rsidRPr="0096254B">
              <w:rPr>
                <w:b w:val="0"/>
                <w:sz w:val="24"/>
                <w:szCs w:val="24"/>
              </w:rPr>
              <w:t>u</w:t>
            </w:r>
            <w:r w:rsidR="00CB4CD2">
              <w:rPr>
                <w:b w:val="0"/>
                <w:sz w:val="24"/>
                <w:szCs w:val="24"/>
              </w:rPr>
              <w:t>ştu</w:t>
            </w:r>
            <w:r w:rsidR="00D876AC" w:rsidRPr="0096254B">
              <w:rPr>
                <w:b w:val="0"/>
                <w:sz w:val="24"/>
                <w:szCs w:val="24"/>
              </w:rPr>
              <w:t xml:space="preserve">r. </w:t>
            </w:r>
          </w:p>
          <w:p w:rsidR="00652E7B" w:rsidRPr="0096254B" w:rsidRDefault="00652E7B" w:rsidP="00D876AC">
            <w:pPr>
              <w:pStyle w:val="KonuBal"/>
              <w:jc w:val="both"/>
              <w:rPr>
                <w:b w:val="0"/>
                <w:sz w:val="24"/>
                <w:szCs w:val="24"/>
              </w:rPr>
            </w:pPr>
          </w:p>
          <w:p w:rsidR="00CA2D57" w:rsidRPr="001645EF" w:rsidRDefault="00CA2D57" w:rsidP="0001177E">
            <w:pPr>
              <w:rPr>
                <w:sz w:val="24"/>
                <w:szCs w:val="24"/>
              </w:rPr>
            </w:pPr>
          </w:p>
          <w:tbl>
            <w:tblPr>
              <w:tblW w:w="8618" w:type="dxa"/>
              <w:tblLayout w:type="fixed"/>
              <w:tblLook w:val="01E0" w:firstRow="1" w:lastRow="1" w:firstColumn="1" w:lastColumn="1" w:noHBand="0" w:noVBand="0"/>
            </w:tblPr>
            <w:tblGrid>
              <w:gridCol w:w="3109"/>
              <w:gridCol w:w="2720"/>
              <w:gridCol w:w="2789"/>
            </w:tblGrid>
            <w:tr w:rsidR="00062E3D" w:rsidRPr="0096254B" w:rsidTr="00652E7B">
              <w:trPr>
                <w:trHeight w:val="269"/>
              </w:trPr>
              <w:tc>
                <w:tcPr>
                  <w:tcW w:w="3109" w:type="dxa"/>
                </w:tcPr>
                <w:p w:rsidR="00062E3D" w:rsidRDefault="00062E3D" w:rsidP="00062E3D">
                  <w:pPr>
                    <w:jc w:val="center"/>
                    <w:rPr>
                      <w:sz w:val="24"/>
                      <w:szCs w:val="24"/>
                    </w:rPr>
                  </w:pPr>
                  <w:bookmarkStart w:id="0" w:name="_GoBack" w:colFirst="0" w:colLast="2"/>
                  <w:r>
                    <w:rPr>
                      <w:sz w:val="24"/>
                      <w:szCs w:val="24"/>
                    </w:rPr>
                    <w:t>(İmza)</w:t>
                  </w:r>
                </w:p>
              </w:tc>
              <w:tc>
                <w:tcPr>
                  <w:tcW w:w="2720" w:type="dxa"/>
                </w:tcPr>
                <w:p w:rsidR="00062E3D" w:rsidRDefault="00062E3D" w:rsidP="00062E3D">
                  <w:pPr>
                    <w:jc w:val="center"/>
                  </w:pPr>
                  <w:r>
                    <w:rPr>
                      <w:sz w:val="24"/>
                      <w:szCs w:val="24"/>
                    </w:rPr>
                    <w:t>(İmza)</w:t>
                  </w:r>
                </w:p>
              </w:tc>
              <w:tc>
                <w:tcPr>
                  <w:tcW w:w="2789" w:type="dxa"/>
                </w:tcPr>
                <w:p w:rsidR="00062E3D" w:rsidRDefault="00062E3D" w:rsidP="00062E3D">
                  <w:pPr>
                    <w:jc w:val="center"/>
                  </w:pPr>
                  <w:r>
                    <w:rPr>
                      <w:sz w:val="24"/>
                      <w:szCs w:val="24"/>
                    </w:rPr>
                    <w:t>(İmza)</w:t>
                  </w:r>
                </w:p>
              </w:tc>
            </w:tr>
            <w:bookmarkEnd w:id="0"/>
            <w:tr w:rsidR="00CA2D57" w:rsidRPr="0096254B" w:rsidTr="00652E7B">
              <w:trPr>
                <w:trHeight w:val="253"/>
              </w:trPr>
              <w:tc>
                <w:tcPr>
                  <w:tcW w:w="3109" w:type="dxa"/>
                  <w:hideMark/>
                </w:tcPr>
                <w:p w:rsidR="00CA2D57" w:rsidRDefault="00DB314D" w:rsidP="00CA2D57">
                  <w:pPr>
                    <w:jc w:val="center"/>
                    <w:rPr>
                      <w:sz w:val="24"/>
                      <w:szCs w:val="24"/>
                    </w:rPr>
                  </w:pPr>
                  <w:r>
                    <w:rPr>
                      <w:sz w:val="24"/>
                      <w:szCs w:val="24"/>
                    </w:rPr>
                    <w:t>Hasan SOYGÜZEL</w:t>
                  </w:r>
                </w:p>
              </w:tc>
              <w:tc>
                <w:tcPr>
                  <w:tcW w:w="2720" w:type="dxa"/>
                  <w:hideMark/>
                </w:tcPr>
                <w:p w:rsidR="00CA2D57" w:rsidRDefault="00CA2D57" w:rsidP="00CA2D57">
                  <w:pPr>
                    <w:jc w:val="center"/>
                    <w:rPr>
                      <w:sz w:val="24"/>
                      <w:szCs w:val="24"/>
                    </w:rPr>
                  </w:pPr>
                  <w:r>
                    <w:rPr>
                      <w:sz w:val="24"/>
                      <w:szCs w:val="24"/>
                    </w:rPr>
                    <w:t>Resul ÇİFTÇİ</w:t>
                  </w:r>
                </w:p>
              </w:tc>
              <w:tc>
                <w:tcPr>
                  <w:tcW w:w="2789" w:type="dxa"/>
                  <w:hideMark/>
                </w:tcPr>
                <w:p w:rsidR="00CA2D57" w:rsidRDefault="00CA2D57" w:rsidP="00CA2D57">
                  <w:pPr>
                    <w:jc w:val="center"/>
                    <w:rPr>
                      <w:sz w:val="24"/>
                      <w:szCs w:val="24"/>
                    </w:rPr>
                  </w:pPr>
                  <w:r>
                    <w:rPr>
                      <w:sz w:val="24"/>
                      <w:szCs w:val="24"/>
                    </w:rPr>
                    <w:t>İsmail AKAR</w:t>
                  </w:r>
                </w:p>
              </w:tc>
            </w:tr>
            <w:tr w:rsidR="003A6791" w:rsidRPr="0096254B" w:rsidTr="00652E7B">
              <w:trPr>
                <w:trHeight w:val="269"/>
              </w:trPr>
              <w:tc>
                <w:tcPr>
                  <w:tcW w:w="3109" w:type="dxa"/>
                  <w:hideMark/>
                </w:tcPr>
                <w:p w:rsidR="003A6791" w:rsidRPr="0096254B" w:rsidRDefault="00DB314D" w:rsidP="00CA2D57">
                  <w:pPr>
                    <w:jc w:val="center"/>
                    <w:rPr>
                      <w:sz w:val="24"/>
                      <w:szCs w:val="24"/>
                    </w:rPr>
                  </w:pPr>
                  <w:r>
                    <w:rPr>
                      <w:sz w:val="24"/>
                      <w:szCs w:val="24"/>
                    </w:rPr>
                    <w:t>İl Genel Meclis Başkanı</w:t>
                  </w:r>
                </w:p>
              </w:tc>
              <w:tc>
                <w:tcPr>
                  <w:tcW w:w="2720" w:type="dxa"/>
                  <w:hideMark/>
                </w:tcPr>
                <w:p w:rsidR="003A6791" w:rsidRPr="0096254B" w:rsidRDefault="003A6791" w:rsidP="003A6791">
                  <w:pPr>
                    <w:jc w:val="center"/>
                    <w:rPr>
                      <w:sz w:val="24"/>
                      <w:szCs w:val="24"/>
                    </w:rPr>
                  </w:pPr>
                  <w:proofErr w:type="gramStart"/>
                  <w:r w:rsidRPr="0096254B">
                    <w:rPr>
                      <w:sz w:val="24"/>
                      <w:szCs w:val="24"/>
                    </w:rPr>
                    <w:t>Katip</w:t>
                  </w:r>
                  <w:proofErr w:type="gramEnd"/>
                  <w:r w:rsidRPr="0096254B">
                    <w:rPr>
                      <w:sz w:val="24"/>
                      <w:szCs w:val="24"/>
                    </w:rPr>
                    <w:t xml:space="preserve"> Üye</w:t>
                  </w:r>
                </w:p>
              </w:tc>
              <w:tc>
                <w:tcPr>
                  <w:tcW w:w="2789" w:type="dxa"/>
                  <w:hideMark/>
                </w:tcPr>
                <w:p w:rsidR="003A6791" w:rsidRPr="0096254B" w:rsidRDefault="003A6791" w:rsidP="003A6791">
                  <w:pPr>
                    <w:jc w:val="center"/>
                    <w:rPr>
                      <w:sz w:val="24"/>
                      <w:szCs w:val="24"/>
                    </w:rPr>
                  </w:pPr>
                  <w:proofErr w:type="gramStart"/>
                  <w:r w:rsidRPr="0096254B">
                    <w:rPr>
                      <w:sz w:val="24"/>
                      <w:szCs w:val="24"/>
                    </w:rPr>
                    <w:t>Katip</w:t>
                  </w:r>
                  <w:proofErr w:type="gramEnd"/>
                  <w:r w:rsidRPr="0096254B">
                    <w:rPr>
                      <w:sz w:val="24"/>
                      <w:szCs w:val="24"/>
                    </w:rPr>
                    <w:t xml:space="preserve"> Üye</w:t>
                  </w:r>
                </w:p>
              </w:tc>
            </w:tr>
          </w:tbl>
          <w:p w:rsidR="0041326B" w:rsidRPr="0096254B" w:rsidRDefault="0041326B" w:rsidP="0001177E">
            <w:pPr>
              <w:rPr>
                <w:sz w:val="24"/>
                <w:szCs w:val="24"/>
              </w:rPr>
            </w:pPr>
          </w:p>
          <w:p w:rsidR="00F83D87" w:rsidRPr="0096254B" w:rsidRDefault="00F83D87" w:rsidP="0039544A">
            <w:pPr>
              <w:rPr>
                <w:b/>
                <w:sz w:val="24"/>
                <w:szCs w:val="24"/>
              </w:rPr>
            </w:pPr>
          </w:p>
        </w:tc>
      </w:tr>
    </w:tbl>
    <w:p w:rsidR="00826A5C" w:rsidRPr="0096254B" w:rsidRDefault="00826A5C" w:rsidP="001C6448">
      <w:pPr>
        <w:pStyle w:val="KonuBal"/>
        <w:jc w:val="left"/>
        <w:rPr>
          <w:b w:val="0"/>
          <w:sz w:val="24"/>
          <w:szCs w:val="24"/>
        </w:rPr>
      </w:pPr>
    </w:p>
    <w:sectPr w:rsidR="00826A5C" w:rsidRPr="0096254B" w:rsidSect="008E1255">
      <w:pgSz w:w="11906" w:h="16838"/>
      <w:pgMar w:top="851" w:right="1418" w:bottom="567" w:left="1985"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1177E"/>
    <w:rsid w:val="00014A00"/>
    <w:rsid w:val="0001723D"/>
    <w:rsid w:val="00017A97"/>
    <w:rsid w:val="00021B5A"/>
    <w:rsid w:val="00023DE9"/>
    <w:rsid w:val="00024837"/>
    <w:rsid w:val="00025AAB"/>
    <w:rsid w:val="00035EA0"/>
    <w:rsid w:val="00046A4A"/>
    <w:rsid w:val="00051593"/>
    <w:rsid w:val="00051977"/>
    <w:rsid w:val="00053AC9"/>
    <w:rsid w:val="00054B3C"/>
    <w:rsid w:val="00057F90"/>
    <w:rsid w:val="00062E3D"/>
    <w:rsid w:val="00064019"/>
    <w:rsid w:val="000837C4"/>
    <w:rsid w:val="00096B0D"/>
    <w:rsid w:val="00097924"/>
    <w:rsid w:val="000B1EF1"/>
    <w:rsid w:val="000B72FE"/>
    <w:rsid w:val="000D0B49"/>
    <w:rsid w:val="000D0B68"/>
    <w:rsid w:val="000D1589"/>
    <w:rsid w:val="000D4702"/>
    <w:rsid w:val="000E07E0"/>
    <w:rsid w:val="000F2AEE"/>
    <w:rsid w:val="000F2D13"/>
    <w:rsid w:val="000F6247"/>
    <w:rsid w:val="00101ACD"/>
    <w:rsid w:val="00106331"/>
    <w:rsid w:val="00107F5A"/>
    <w:rsid w:val="001248B4"/>
    <w:rsid w:val="00130F93"/>
    <w:rsid w:val="00132725"/>
    <w:rsid w:val="001331DE"/>
    <w:rsid w:val="00141A5A"/>
    <w:rsid w:val="0015723D"/>
    <w:rsid w:val="001645EF"/>
    <w:rsid w:val="001655B6"/>
    <w:rsid w:val="00165EEF"/>
    <w:rsid w:val="00183151"/>
    <w:rsid w:val="00191570"/>
    <w:rsid w:val="00193BA3"/>
    <w:rsid w:val="00195482"/>
    <w:rsid w:val="00195884"/>
    <w:rsid w:val="001A1634"/>
    <w:rsid w:val="001A29A0"/>
    <w:rsid w:val="001A5C8B"/>
    <w:rsid w:val="001B43E1"/>
    <w:rsid w:val="001C11C7"/>
    <w:rsid w:val="001C203C"/>
    <w:rsid w:val="001C6448"/>
    <w:rsid w:val="001D0B09"/>
    <w:rsid w:val="001E0815"/>
    <w:rsid w:val="001E55E9"/>
    <w:rsid w:val="001F1F0C"/>
    <w:rsid w:val="001F6EED"/>
    <w:rsid w:val="002008B3"/>
    <w:rsid w:val="0020516E"/>
    <w:rsid w:val="00206B3B"/>
    <w:rsid w:val="0020781C"/>
    <w:rsid w:val="00212B37"/>
    <w:rsid w:val="00223BBF"/>
    <w:rsid w:val="002244FB"/>
    <w:rsid w:val="00231ACD"/>
    <w:rsid w:val="00235729"/>
    <w:rsid w:val="00240B73"/>
    <w:rsid w:val="00241112"/>
    <w:rsid w:val="00247FBF"/>
    <w:rsid w:val="00250FCA"/>
    <w:rsid w:val="00251CC7"/>
    <w:rsid w:val="00261D21"/>
    <w:rsid w:val="00263471"/>
    <w:rsid w:val="00266DAB"/>
    <w:rsid w:val="00274D85"/>
    <w:rsid w:val="00290B71"/>
    <w:rsid w:val="00293A49"/>
    <w:rsid w:val="002A18F7"/>
    <w:rsid w:val="002A5B5C"/>
    <w:rsid w:val="002D559B"/>
    <w:rsid w:val="002D567B"/>
    <w:rsid w:val="002E1A08"/>
    <w:rsid w:val="002E6E9C"/>
    <w:rsid w:val="003006BA"/>
    <w:rsid w:val="003039D5"/>
    <w:rsid w:val="00304CA0"/>
    <w:rsid w:val="0030767A"/>
    <w:rsid w:val="003126E7"/>
    <w:rsid w:val="00312C4D"/>
    <w:rsid w:val="0031532C"/>
    <w:rsid w:val="003153A4"/>
    <w:rsid w:val="003230E8"/>
    <w:rsid w:val="00323F5E"/>
    <w:rsid w:val="00331652"/>
    <w:rsid w:val="00331E72"/>
    <w:rsid w:val="00332BFA"/>
    <w:rsid w:val="00332D35"/>
    <w:rsid w:val="00336457"/>
    <w:rsid w:val="00337262"/>
    <w:rsid w:val="0034356A"/>
    <w:rsid w:val="003445D7"/>
    <w:rsid w:val="00345009"/>
    <w:rsid w:val="00345566"/>
    <w:rsid w:val="00345CD3"/>
    <w:rsid w:val="00350BEC"/>
    <w:rsid w:val="00352934"/>
    <w:rsid w:val="003546FE"/>
    <w:rsid w:val="00357273"/>
    <w:rsid w:val="00360629"/>
    <w:rsid w:val="0036548D"/>
    <w:rsid w:val="00367C97"/>
    <w:rsid w:val="00377D39"/>
    <w:rsid w:val="003829D7"/>
    <w:rsid w:val="00386248"/>
    <w:rsid w:val="0039544A"/>
    <w:rsid w:val="003A269B"/>
    <w:rsid w:val="003A6791"/>
    <w:rsid w:val="003A6D4F"/>
    <w:rsid w:val="003A7FFE"/>
    <w:rsid w:val="003B0C50"/>
    <w:rsid w:val="003B42BE"/>
    <w:rsid w:val="003B5A01"/>
    <w:rsid w:val="003B6079"/>
    <w:rsid w:val="003C3445"/>
    <w:rsid w:val="003C3747"/>
    <w:rsid w:val="003C5121"/>
    <w:rsid w:val="003C5B50"/>
    <w:rsid w:val="003D24EE"/>
    <w:rsid w:val="003D5752"/>
    <w:rsid w:val="003D7380"/>
    <w:rsid w:val="003E0730"/>
    <w:rsid w:val="003E1568"/>
    <w:rsid w:val="003F2816"/>
    <w:rsid w:val="00401E4E"/>
    <w:rsid w:val="004020FA"/>
    <w:rsid w:val="00412CC3"/>
    <w:rsid w:val="00413068"/>
    <w:rsid w:val="0041326B"/>
    <w:rsid w:val="00420C9A"/>
    <w:rsid w:val="00421397"/>
    <w:rsid w:val="00425747"/>
    <w:rsid w:val="00432E3D"/>
    <w:rsid w:val="004344EF"/>
    <w:rsid w:val="004459CA"/>
    <w:rsid w:val="00450FCC"/>
    <w:rsid w:val="00455385"/>
    <w:rsid w:val="0045708B"/>
    <w:rsid w:val="004605F9"/>
    <w:rsid w:val="004644F2"/>
    <w:rsid w:val="00464910"/>
    <w:rsid w:val="004671B2"/>
    <w:rsid w:val="0047362D"/>
    <w:rsid w:val="00473FCB"/>
    <w:rsid w:val="004760B2"/>
    <w:rsid w:val="00480B3B"/>
    <w:rsid w:val="00494C68"/>
    <w:rsid w:val="00495ED3"/>
    <w:rsid w:val="004A126A"/>
    <w:rsid w:val="004A2400"/>
    <w:rsid w:val="004A2D87"/>
    <w:rsid w:val="004A5F80"/>
    <w:rsid w:val="004A6B87"/>
    <w:rsid w:val="004B4114"/>
    <w:rsid w:val="004B6070"/>
    <w:rsid w:val="004B72D0"/>
    <w:rsid w:val="004C00B4"/>
    <w:rsid w:val="004C530D"/>
    <w:rsid w:val="004D00EC"/>
    <w:rsid w:val="004D2D25"/>
    <w:rsid w:val="004D7943"/>
    <w:rsid w:val="004E2D7C"/>
    <w:rsid w:val="004F1518"/>
    <w:rsid w:val="004F2A62"/>
    <w:rsid w:val="004F7178"/>
    <w:rsid w:val="004F7FB4"/>
    <w:rsid w:val="0050014E"/>
    <w:rsid w:val="005111B9"/>
    <w:rsid w:val="0051592C"/>
    <w:rsid w:val="00516D6D"/>
    <w:rsid w:val="005175A7"/>
    <w:rsid w:val="005275E4"/>
    <w:rsid w:val="00527874"/>
    <w:rsid w:val="00531F7A"/>
    <w:rsid w:val="00534FCF"/>
    <w:rsid w:val="00544CD2"/>
    <w:rsid w:val="00556662"/>
    <w:rsid w:val="005614E5"/>
    <w:rsid w:val="00564061"/>
    <w:rsid w:val="005646E1"/>
    <w:rsid w:val="0056611B"/>
    <w:rsid w:val="0057186E"/>
    <w:rsid w:val="0057203F"/>
    <w:rsid w:val="005760D3"/>
    <w:rsid w:val="00580A3D"/>
    <w:rsid w:val="00587FFE"/>
    <w:rsid w:val="00592122"/>
    <w:rsid w:val="005A2B4A"/>
    <w:rsid w:val="005A3794"/>
    <w:rsid w:val="005B0FE8"/>
    <w:rsid w:val="005B236D"/>
    <w:rsid w:val="005B2EA6"/>
    <w:rsid w:val="005B7397"/>
    <w:rsid w:val="005C3FD3"/>
    <w:rsid w:val="005C5F05"/>
    <w:rsid w:val="005D78A6"/>
    <w:rsid w:val="005E0CAF"/>
    <w:rsid w:val="005E33A8"/>
    <w:rsid w:val="005E51D3"/>
    <w:rsid w:val="005E6FC2"/>
    <w:rsid w:val="005E7F21"/>
    <w:rsid w:val="005F2E01"/>
    <w:rsid w:val="00607383"/>
    <w:rsid w:val="006077AA"/>
    <w:rsid w:val="00611476"/>
    <w:rsid w:val="00614DEA"/>
    <w:rsid w:val="006159E4"/>
    <w:rsid w:val="00617778"/>
    <w:rsid w:val="006214A1"/>
    <w:rsid w:val="00621DFC"/>
    <w:rsid w:val="00636341"/>
    <w:rsid w:val="00642C32"/>
    <w:rsid w:val="00645F35"/>
    <w:rsid w:val="00652E7B"/>
    <w:rsid w:val="00654E63"/>
    <w:rsid w:val="00665E0A"/>
    <w:rsid w:val="00670070"/>
    <w:rsid w:val="006752A2"/>
    <w:rsid w:val="006846E4"/>
    <w:rsid w:val="00697BF0"/>
    <w:rsid w:val="006A0856"/>
    <w:rsid w:val="006A2BB5"/>
    <w:rsid w:val="006A42E3"/>
    <w:rsid w:val="006B0DF2"/>
    <w:rsid w:val="006C17B9"/>
    <w:rsid w:val="006D10CA"/>
    <w:rsid w:val="006D2BE7"/>
    <w:rsid w:val="006D74DC"/>
    <w:rsid w:val="006E361A"/>
    <w:rsid w:val="006E5CFE"/>
    <w:rsid w:val="006F6B50"/>
    <w:rsid w:val="006F7762"/>
    <w:rsid w:val="007033D1"/>
    <w:rsid w:val="00704EB7"/>
    <w:rsid w:val="007116D7"/>
    <w:rsid w:val="00720387"/>
    <w:rsid w:val="00726028"/>
    <w:rsid w:val="00732082"/>
    <w:rsid w:val="00734FB2"/>
    <w:rsid w:val="00746BB5"/>
    <w:rsid w:val="00746F9A"/>
    <w:rsid w:val="00753B31"/>
    <w:rsid w:val="007549B5"/>
    <w:rsid w:val="007606D7"/>
    <w:rsid w:val="007758FD"/>
    <w:rsid w:val="00780C78"/>
    <w:rsid w:val="00790ADB"/>
    <w:rsid w:val="00791FDD"/>
    <w:rsid w:val="007A18BB"/>
    <w:rsid w:val="007A31EB"/>
    <w:rsid w:val="007A59FC"/>
    <w:rsid w:val="007A795F"/>
    <w:rsid w:val="007C206B"/>
    <w:rsid w:val="007C5961"/>
    <w:rsid w:val="007C7983"/>
    <w:rsid w:val="007D4D13"/>
    <w:rsid w:val="007E6407"/>
    <w:rsid w:val="007E6B10"/>
    <w:rsid w:val="007F15CF"/>
    <w:rsid w:val="007F4B5E"/>
    <w:rsid w:val="008011E8"/>
    <w:rsid w:val="00805E0D"/>
    <w:rsid w:val="00806779"/>
    <w:rsid w:val="00815AD0"/>
    <w:rsid w:val="00826A5C"/>
    <w:rsid w:val="00830EE2"/>
    <w:rsid w:val="00854C75"/>
    <w:rsid w:val="0086396E"/>
    <w:rsid w:val="00872ECD"/>
    <w:rsid w:val="00877625"/>
    <w:rsid w:val="008807DF"/>
    <w:rsid w:val="008835F9"/>
    <w:rsid w:val="00884580"/>
    <w:rsid w:val="00890F4E"/>
    <w:rsid w:val="00897764"/>
    <w:rsid w:val="008A5A1E"/>
    <w:rsid w:val="008A7628"/>
    <w:rsid w:val="008C5CD0"/>
    <w:rsid w:val="008C7F47"/>
    <w:rsid w:val="008D52CC"/>
    <w:rsid w:val="008E1255"/>
    <w:rsid w:val="008E1EC2"/>
    <w:rsid w:val="0090294E"/>
    <w:rsid w:val="00910A5D"/>
    <w:rsid w:val="00912AC9"/>
    <w:rsid w:val="009149CF"/>
    <w:rsid w:val="00921774"/>
    <w:rsid w:val="00921927"/>
    <w:rsid w:val="00925139"/>
    <w:rsid w:val="009261AC"/>
    <w:rsid w:val="00932B72"/>
    <w:rsid w:val="00936B6C"/>
    <w:rsid w:val="009370BB"/>
    <w:rsid w:val="00957372"/>
    <w:rsid w:val="0096254B"/>
    <w:rsid w:val="00963127"/>
    <w:rsid w:val="00963382"/>
    <w:rsid w:val="00963826"/>
    <w:rsid w:val="00973422"/>
    <w:rsid w:val="00980826"/>
    <w:rsid w:val="009832C5"/>
    <w:rsid w:val="009965CC"/>
    <w:rsid w:val="00996A09"/>
    <w:rsid w:val="009A1F95"/>
    <w:rsid w:val="009C441C"/>
    <w:rsid w:val="009C4D87"/>
    <w:rsid w:val="009D510C"/>
    <w:rsid w:val="009E1427"/>
    <w:rsid w:val="009E3BC2"/>
    <w:rsid w:val="009E4E52"/>
    <w:rsid w:val="009E4FD5"/>
    <w:rsid w:val="009E5302"/>
    <w:rsid w:val="009E6107"/>
    <w:rsid w:val="009E6E30"/>
    <w:rsid w:val="009F1479"/>
    <w:rsid w:val="00A009EA"/>
    <w:rsid w:val="00A20B48"/>
    <w:rsid w:val="00A20D5A"/>
    <w:rsid w:val="00A2131B"/>
    <w:rsid w:val="00A22E8D"/>
    <w:rsid w:val="00A2495C"/>
    <w:rsid w:val="00A3418F"/>
    <w:rsid w:val="00A472F7"/>
    <w:rsid w:val="00A47A2D"/>
    <w:rsid w:val="00A577C4"/>
    <w:rsid w:val="00A61FB4"/>
    <w:rsid w:val="00A73AA7"/>
    <w:rsid w:val="00A84DB6"/>
    <w:rsid w:val="00A911D9"/>
    <w:rsid w:val="00A9552D"/>
    <w:rsid w:val="00AA2441"/>
    <w:rsid w:val="00AA37FC"/>
    <w:rsid w:val="00AA5123"/>
    <w:rsid w:val="00AC5CF9"/>
    <w:rsid w:val="00AD51A1"/>
    <w:rsid w:val="00AD5E8F"/>
    <w:rsid w:val="00AD6044"/>
    <w:rsid w:val="00AE0EF2"/>
    <w:rsid w:val="00B00D43"/>
    <w:rsid w:val="00B0232B"/>
    <w:rsid w:val="00B141FD"/>
    <w:rsid w:val="00B20D3C"/>
    <w:rsid w:val="00B2360E"/>
    <w:rsid w:val="00B541FB"/>
    <w:rsid w:val="00B54520"/>
    <w:rsid w:val="00B711C9"/>
    <w:rsid w:val="00B743A9"/>
    <w:rsid w:val="00B7491C"/>
    <w:rsid w:val="00B763D9"/>
    <w:rsid w:val="00B96B27"/>
    <w:rsid w:val="00BA2973"/>
    <w:rsid w:val="00BB1932"/>
    <w:rsid w:val="00BB22E1"/>
    <w:rsid w:val="00BB2D2D"/>
    <w:rsid w:val="00BC278A"/>
    <w:rsid w:val="00BD67DB"/>
    <w:rsid w:val="00BE03FD"/>
    <w:rsid w:val="00BE50C1"/>
    <w:rsid w:val="00BE63FC"/>
    <w:rsid w:val="00C00021"/>
    <w:rsid w:val="00C00487"/>
    <w:rsid w:val="00C0076F"/>
    <w:rsid w:val="00C10073"/>
    <w:rsid w:val="00C14398"/>
    <w:rsid w:val="00C14EFA"/>
    <w:rsid w:val="00C15EAF"/>
    <w:rsid w:val="00C21F76"/>
    <w:rsid w:val="00C24ADF"/>
    <w:rsid w:val="00C24FED"/>
    <w:rsid w:val="00C268AC"/>
    <w:rsid w:val="00C3199E"/>
    <w:rsid w:val="00C33E8E"/>
    <w:rsid w:val="00C60377"/>
    <w:rsid w:val="00C64B45"/>
    <w:rsid w:val="00C65459"/>
    <w:rsid w:val="00C663ED"/>
    <w:rsid w:val="00C71ACF"/>
    <w:rsid w:val="00C726FC"/>
    <w:rsid w:val="00C748AC"/>
    <w:rsid w:val="00C74F17"/>
    <w:rsid w:val="00C805B8"/>
    <w:rsid w:val="00C81F53"/>
    <w:rsid w:val="00C82B78"/>
    <w:rsid w:val="00C869AF"/>
    <w:rsid w:val="00CA2D57"/>
    <w:rsid w:val="00CA55ED"/>
    <w:rsid w:val="00CB4CD2"/>
    <w:rsid w:val="00CB4F19"/>
    <w:rsid w:val="00CC1199"/>
    <w:rsid w:val="00CD2B7F"/>
    <w:rsid w:val="00CD7756"/>
    <w:rsid w:val="00CE0C58"/>
    <w:rsid w:val="00CE21C2"/>
    <w:rsid w:val="00CF1AB5"/>
    <w:rsid w:val="00CF4847"/>
    <w:rsid w:val="00CF4D4E"/>
    <w:rsid w:val="00CF539C"/>
    <w:rsid w:val="00CF6257"/>
    <w:rsid w:val="00D02155"/>
    <w:rsid w:val="00D10838"/>
    <w:rsid w:val="00D14C6E"/>
    <w:rsid w:val="00D17D13"/>
    <w:rsid w:val="00D27706"/>
    <w:rsid w:val="00D34218"/>
    <w:rsid w:val="00D3462A"/>
    <w:rsid w:val="00D56CBA"/>
    <w:rsid w:val="00D637A7"/>
    <w:rsid w:val="00D63DAD"/>
    <w:rsid w:val="00D649C8"/>
    <w:rsid w:val="00D64CD9"/>
    <w:rsid w:val="00D664AD"/>
    <w:rsid w:val="00D71CFF"/>
    <w:rsid w:val="00D80B0E"/>
    <w:rsid w:val="00D84BB2"/>
    <w:rsid w:val="00D876AC"/>
    <w:rsid w:val="00D9171C"/>
    <w:rsid w:val="00D94860"/>
    <w:rsid w:val="00DA2644"/>
    <w:rsid w:val="00DA4163"/>
    <w:rsid w:val="00DA6916"/>
    <w:rsid w:val="00DB1746"/>
    <w:rsid w:val="00DB314D"/>
    <w:rsid w:val="00DC1977"/>
    <w:rsid w:val="00DC4073"/>
    <w:rsid w:val="00DD2E35"/>
    <w:rsid w:val="00DD70C2"/>
    <w:rsid w:val="00DE254B"/>
    <w:rsid w:val="00DE75F0"/>
    <w:rsid w:val="00E2075C"/>
    <w:rsid w:val="00E331AE"/>
    <w:rsid w:val="00E34D06"/>
    <w:rsid w:val="00E4244A"/>
    <w:rsid w:val="00E42FC3"/>
    <w:rsid w:val="00E4565F"/>
    <w:rsid w:val="00E4578A"/>
    <w:rsid w:val="00E52B85"/>
    <w:rsid w:val="00E626E6"/>
    <w:rsid w:val="00E65837"/>
    <w:rsid w:val="00E7439A"/>
    <w:rsid w:val="00E77799"/>
    <w:rsid w:val="00E81089"/>
    <w:rsid w:val="00E81815"/>
    <w:rsid w:val="00E82E19"/>
    <w:rsid w:val="00E84EFF"/>
    <w:rsid w:val="00E86623"/>
    <w:rsid w:val="00EA2F85"/>
    <w:rsid w:val="00EC4853"/>
    <w:rsid w:val="00ED1D29"/>
    <w:rsid w:val="00ED70B4"/>
    <w:rsid w:val="00EE68F6"/>
    <w:rsid w:val="00F01392"/>
    <w:rsid w:val="00F02DBE"/>
    <w:rsid w:val="00F059CC"/>
    <w:rsid w:val="00F11537"/>
    <w:rsid w:val="00F12E26"/>
    <w:rsid w:val="00F30681"/>
    <w:rsid w:val="00F30C26"/>
    <w:rsid w:val="00F34E9F"/>
    <w:rsid w:val="00F3594A"/>
    <w:rsid w:val="00F52DF5"/>
    <w:rsid w:val="00F5363D"/>
    <w:rsid w:val="00F57CDB"/>
    <w:rsid w:val="00F736E1"/>
    <w:rsid w:val="00F82DE0"/>
    <w:rsid w:val="00F83D87"/>
    <w:rsid w:val="00F8750E"/>
    <w:rsid w:val="00F95297"/>
    <w:rsid w:val="00FA5823"/>
    <w:rsid w:val="00FB48B0"/>
    <w:rsid w:val="00FB6393"/>
    <w:rsid w:val="00FC05EF"/>
    <w:rsid w:val="00FC1946"/>
    <w:rsid w:val="00FC2865"/>
    <w:rsid w:val="00FC6D3A"/>
    <w:rsid w:val="00FD09EC"/>
    <w:rsid w:val="00FD4F76"/>
    <w:rsid w:val="00FE7DD1"/>
    <w:rsid w:val="00FF1C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50B590C-46F6-4884-B820-8C1C1C4E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locked/>
    <w:rsid w:val="00F12E26"/>
    <w:rPr>
      <w:b/>
      <w:sz w:val="44"/>
      <w:lang w:val="tr-TR" w:eastAsia="tr-TR" w:bidi="ar-SA"/>
    </w:rPr>
  </w:style>
  <w:style w:type="paragraph" w:styleId="NormalWeb">
    <w:name w:val="Normal (Web)"/>
    <w:basedOn w:val="Normal"/>
    <w:uiPriority w:val="99"/>
    <w:unhideWhenUsed/>
    <w:rsid w:val="00D3462A"/>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242227">
      <w:bodyDiv w:val="1"/>
      <w:marLeft w:val="0"/>
      <w:marRight w:val="0"/>
      <w:marTop w:val="0"/>
      <w:marBottom w:val="0"/>
      <w:divBdr>
        <w:top w:val="none" w:sz="0" w:space="0" w:color="auto"/>
        <w:left w:val="none" w:sz="0" w:space="0" w:color="auto"/>
        <w:bottom w:val="none" w:sz="0" w:space="0" w:color="auto"/>
        <w:right w:val="none" w:sz="0" w:space="0" w:color="auto"/>
      </w:divBdr>
    </w:div>
    <w:div w:id="982350763">
      <w:bodyDiv w:val="1"/>
      <w:marLeft w:val="0"/>
      <w:marRight w:val="0"/>
      <w:marTop w:val="0"/>
      <w:marBottom w:val="0"/>
      <w:divBdr>
        <w:top w:val="none" w:sz="0" w:space="0" w:color="auto"/>
        <w:left w:val="none" w:sz="0" w:space="0" w:color="auto"/>
        <w:bottom w:val="none" w:sz="0" w:space="0" w:color="auto"/>
        <w:right w:val="none" w:sz="0" w:space="0" w:color="auto"/>
      </w:divBdr>
    </w:div>
    <w:div w:id="1446970438">
      <w:bodyDiv w:val="1"/>
      <w:marLeft w:val="0"/>
      <w:marRight w:val="0"/>
      <w:marTop w:val="0"/>
      <w:marBottom w:val="0"/>
      <w:divBdr>
        <w:top w:val="none" w:sz="0" w:space="0" w:color="auto"/>
        <w:left w:val="none" w:sz="0" w:space="0" w:color="auto"/>
        <w:bottom w:val="none" w:sz="0" w:space="0" w:color="auto"/>
        <w:right w:val="none" w:sz="0" w:space="0" w:color="auto"/>
      </w:divBdr>
    </w:div>
    <w:div w:id="146993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7D5604-CCE0-4A81-8F61-35129A3D7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Pages>
  <Words>444</Words>
  <Characters>3066</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3503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DUNDAR</cp:lastModifiedBy>
  <cp:revision>21</cp:revision>
  <cp:lastPrinted>2022-05-10T10:35:00Z</cp:lastPrinted>
  <dcterms:created xsi:type="dcterms:W3CDTF">2022-04-08T11:35:00Z</dcterms:created>
  <dcterms:modified xsi:type="dcterms:W3CDTF">2022-06-07T14:22:00Z</dcterms:modified>
</cp:coreProperties>
</file>